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7E3B1" w14:textId="77777777" w:rsidR="009862FC" w:rsidRDefault="009862FC" w:rsidP="009862FC">
      <w:pPr>
        <w:spacing w:line="480" w:lineRule="auto"/>
        <w:jc w:val="center"/>
        <w:rPr>
          <w:rFonts w:ascii="Times New Roman" w:hAnsi="Times New Roman" w:cs="Times New Roman"/>
          <w:b/>
          <w:bCs/>
          <w:sz w:val="24"/>
          <w:szCs w:val="24"/>
          <w:lang w:val="en-US"/>
        </w:rPr>
      </w:pPr>
    </w:p>
    <w:p w14:paraId="5C2F7C39" w14:textId="77777777" w:rsidR="009862FC" w:rsidRDefault="009862FC" w:rsidP="009862FC">
      <w:pPr>
        <w:spacing w:line="480" w:lineRule="auto"/>
        <w:jc w:val="center"/>
        <w:rPr>
          <w:rFonts w:ascii="Times New Roman" w:hAnsi="Times New Roman" w:cs="Times New Roman"/>
          <w:b/>
          <w:bCs/>
          <w:sz w:val="24"/>
          <w:szCs w:val="24"/>
          <w:lang w:val="en-US"/>
        </w:rPr>
      </w:pPr>
    </w:p>
    <w:p w14:paraId="168A2EE2" w14:textId="77777777" w:rsidR="009862FC" w:rsidRDefault="009862FC" w:rsidP="009862FC">
      <w:pPr>
        <w:spacing w:line="480" w:lineRule="auto"/>
        <w:jc w:val="center"/>
        <w:rPr>
          <w:rFonts w:ascii="Times New Roman" w:hAnsi="Times New Roman" w:cs="Times New Roman"/>
          <w:b/>
          <w:bCs/>
          <w:sz w:val="24"/>
          <w:szCs w:val="24"/>
          <w:lang w:val="en-US"/>
        </w:rPr>
      </w:pPr>
    </w:p>
    <w:p w14:paraId="777A6116" w14:textId="24BD8AFF" w:rsidR="00BB7BD9" w:rsidRPr="00006364" w:rsidRDefault="005B599C" w:rsidP="009862FC">
      <w:pPr>
        <w:spacing w:line="480" w:lineRule="auto"/>
        <w:jc w:val="center"/>
        <w:rPr>
          <w:rFonts w:ascii="Times New Roman" w:hAnsi="Times New Roman" w:cs="Times New Roman"/>
          <w:b/>
          <w:bCs/>
          <w:sz w:val="24"/>
          <w:szCs w:val="24"/>
          <w:lang w:val="en-US"/>
        </w:rPr>
      </w:pPr>
      <w:r w:rsidRPr="00006364">
        <w:rPr>
          <w:rFonts w:ascii="Times New Roman" w:hAnsi="Times New Roman" w:cs="Times New Roman"/>
          <w:b/>
          <w:bCs/>
          <w:sz w:val="24"/>
          <w:szCs w:val="24"/>
          <w:lang w:val="en-US"/>
        </w:rPr>
        <w:t>Annotated Bibliography</w:t>
      </w:r>
    </w:p>
    <w:p w14:paraId="05D5EE9F" w14:textId="77777777" w:rsidR="009862FC" w:rsidRDefault="009862FC" w:rsidP="009862FC">
      <w:pPr>
        <w:spacing w:line="480" w:lineRule="auto"/>
        <w:jc w:val="center"/>
        <w:rPr>
          <w:rFonts w:ascii="Times New Roman" w:hAnsi="Times New Roman" w:cs="Times New Roman"/>
          <w:bCs/>
          <w:sz w:val="24"/>
          <w:szCs w:val="24"/>
          <w:lang w:val="en-US"/>
        </w:rPr>
      </w:pPr>
    </w:p>
    <w:p w14:paraId="10037B04" w14:textId="6E1DBC83" w:rsidR="00006364" w:rsidRPr="00006364" w:rsidRDefault="00006364" w:rsidP="009862FC">
      <w:pPr>
        <w:spacing w:line="480" w:lineRule="auto"/>
        <w:jc w:val="center"/>
        <w:rPr>
          <w:rFonts w:ascii="Times New Roman" w:hAnsi="Times New Roman" w:cs="Times New Roman"/>
          <w:bCs/>
          <w:sz w:val="24"/>
          <w:szCs w:val="24"/>
          <w:lang w:val="en-US"/>
        </w:rPr>
      </w:pPr>
      <w:r w:rsidRPr="00006364">
        <w:rPr>
          <w:rFonts w:ascii="Times New Roman" w:hAnsi="Times New Roman" w:cs="Times New Roman"/>
          <w:bCs/>
          <w:sz w:val="24"/>
          <w:szCs w:val="24"/>
          <w:lang w:val="en-US"/>
        </w:rPr>
        <w:t>Student’s Name</w:t>
      </w:r>
    </w:p>
    <w:p w14:paraId="70930F08" w14:textId="77777777" w:rsidR="00006364" w:rsidRPr="00006364" w:rsidRDefault="00006364" w:rsidP="009862FC">
      <w:pPr>
        <w:spacing w:line="480" w:lineRule="auto"/>
        <w:jc w:val="center"/>
        <w:rPr>
          <w:rFonts w:ascii="Times New Roman" w:hAnsi="Times New Roman" w:cs="Times New Roman"/>
          <w:bCs/>
          <w:sz w:val="24"/>
          <w:szCs w:val="24"/>
          <w:lang w:val="en-US"/>
        </w:rPr>
      </w:pPr>
      <w:r w:rsidRPr="00006364">
        <w:rPr>
          <w:rFonts w:ascii="Times New Roman" w:hAnsi="Times New Roman" w:cs="Times New Roman"/>
          <w:bCs/>
          <w:sz w:val="24"/>
          <w:szCs w:val="24"/>
          <w:lang w:val="en-US"/>
        </w:rPr>
        <w:t>Department, University Name</w:t>
      </w:r>
    </w:p>
    <w:p w14:paraId="54B4AA27" w14:textId="77777777" w:rsidR="00006364" w:rsidRPr="00006364" w:rsidRDefault="00006364" w:rsidP="009862FC">
      <w:pPr>
        <w:spacing w:line="480" w:lineRule="auto"/>
        <w:jc w:val="center"/>
        <w:rPr>
          <w:rFonts w:ascii="Times New Roman" w:hAnsi="Times New Roman" w:cs="Times New Roman"/>
          <w:bCs/>
          <w:sz w:val="24"/>
          <w:szCs w:val="24"/>
          <w:lang w:val="en-US"/>
        </w:rPr>
      </w:pPr>
      <w:r w:rsidRPr="00006364">
        <w:rPr>
          <w:rFonts w:ascii="Times New Roman" w:hAnsi="Times New Roman" w:cs="Times New Roman"/>
          <w:bCs/>
          <w:sz w:val="24"/>
          <w:szCs w:val="24"/>
          <w:lang w:val="en-US"/>
        </w:rPr>
        <w:t>Course Code: Course Name</w:t>
      </w:r>
    </w:p>
    <w:p w14:paraId="31F08AF0" w14:textId="77777777" w:rsidR="00006364" w:rsidRPr="00006364" w:rsidRDefault="00006364" w:rsidP="009862FC">
      <w:pPr>
        <w:spacing w:line="480" w:lineRule="auto"/>
        <w:jc w:val="center"/>
        <w:rPr>
          <w:rFonts w:ascii="Times New Roman" w:hAnsi="Times New Roman" w:cs="Times New Roman"/>
          <w:bCs/>
          <w:sz w:val="24"/>
          <w:szCs w:val="24"/>
          <w:lang w:val="en-US"/>
        </w:rPr>
      </w:pPr>
      <w:r w:rsidRPr="00006364">
        <w:rPr>
          <w:rFonts w:ascii="Times New Roman" w:hAnsi="Times New Roman" w:cs="Times New Roman"/>
          <w:bCs/>
          <w:sz w:val="24"/>
          <w:szCs w:val="24"/>
          <w:lang w:val="en-US"/>
        </w:rPr>
        <w:t>Instructor’s Name</w:t>
      </w:r>
    </w:p>
    <w:p w14:paraId="740EDAD2" w14:textId="77777777" w:rsidR="00006364" w:rsidRPr="00006364" w:rsidRDefault="00006364" w:rsidP="009862FC">
      <w:pPr>
        <w:spacing w:line="480" w:lineRule="auto"/>
        <w:jc w:val="center"/>
        <w:rPr>
          <w:rFonts w:ascii="Times New Roman" w:hAnsi="Times New Roman" w:cs="Times New Roman"/>
          <w:bCs/>
          <w:sz w:val="24"/>
          <w:szCs w:val="24"/>
          <w:lang w:val="en-US"/>
        </w:rPr>
      </w:pPr>
      <w:r w:rsidRPr="00006364">
        <w:rPr>
          <w:rFonts w:ascii="Times New Roman" w:hAnsi="Times New Roman" w:cs="Times New Roman"/>
          <w:bCs/>
          <w:sz w:val="24"/>
          <w:szCs w:val="24"/>
          <w:lang w:val="en-US"/>
        </w:rPr>
        <w:t>Date of Submission</w:t>
      </w:r>
    </w:p>
    <w:p w14:paraId="1846BEBB" w14:textId="77777777" w:rsidR="009862FC" w:rsidRDefault="009862FC" w:rsidP="009862FC">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4586930C" w14:textId="79DC6CCC" w:rsidR="00006364" w:rsidRPr="00006364" w:rsidRDefault="00006364" w:rsidP="009862FC">
      <w:pPr>
        <w:spacing w:line="480" w:lineRule="auto"/>
        <w:jc w:val="center"/>
        <w:rPr>
          <w:rFonts w:ascii="Times New Roman" w:hAnsi="Times New Roman" w:cs="Times New Roman"/>
          <w:b/>
          <w:bCs/>
          <w:sz w:val="24"/>
          <w:szCs w:val="24"/>
          <w:lang w:val="en-US"/>
        </w:rPr>
      </w:pPr>
      <w:r w:rsidRPr="00006364">
        <w:rPr>
          <w:rFonts w:ascii="Times New Roman" w:hAnsi="Times New Roman" w:cs="Times New Roman"/>
          <w:b/>
          <w:bCs/>
          <w:sz w:val="24"/>
          <w:szCs w:val="24"/>
          <w:lang w:val="en-US"/>
        </w:rPr>
        <w:lastRenderedPageBreak/>
        <w:t>Annotated Bibliography</w:t>
      </w:r>
    </w:p>
    <w:p w14:paraId="2A93492C" w14:textId="624F29B9" w:rsidR="005B599C" w:rsidRDefault="00D355E6" w:rsidP="009862FC">
      <w:pPr>
        <w:spacing w:line="480" w:lineRule="auto"/>
        <w:ind w:left="720" w:hanging="720"/>
        <w:rPr>
          <w:rFonts w:ascii="Times New Roman" w:hAnsi="Times New Roman" w:cs="Times New Roman"/>
          <w:sz w:val="24"/>
          <w:szCs w:val="24"/>
          <w:lang w:val="en-US"/>
        </w:rPr>
      </w:pPr>
      <w:r w:rsidRPr="00D355E6">
        <w:rPr>
          <w:rFonts w:ascii="Times New Roman" w:hAnsi="Times New Roman" w:cs="Times New Roman"/>
          <w:sz w:val="24"/>
          <w:szCs w:val="24"/>
        </w:rPr>
        <w:t>Behrman, J. R., Mitchell, O. S., Soo, C. K., &amp; Bravo, D. (2012). How financial literacy affects household wealth accumulation. </w:t>
      </w:r>
      <w:r w:rsidRPr="00D355E6">
        <w:rPr>
          <w:rFonts w:ascii="Times New Roman" w:hAnsi="Times New Roman" w:cs="Times New Roman"/>
          <w:i/>
          <w:iCs/>
          <w:sz w:val="24"/>
          <w:szCs w:val="24"/>
        </w:rPr>
        <w:t>American Economic Review</w:t>
      </w:r>
      <w:r w:rsidRPr="00D355E6">
        <w:rPr>
          <w:rFonts w:ascii="Times New Roman" w:hAnsi="Times New Roman" w:cs="Times New Roman"/>
          <w:sz w:val="24"/>
          <w:szCs w:val="24"/>
        </w:rPr>
        <w:t>, </w:t>
      </w:r>
      <w:r w:rsidRPr="00D355E6">
        <w:rPr>
          <w:rFonts w:ascii="Times New Roman" w:hAnsi="Times New Roman" w:cs="Times New Roman"/>
          <w:i/>
          <w:iCs/>
          <w:sz w:val="24"/>
          <w:szCs w:val="24"/>
        </w:rPr>
        <w:t>102</w:t>
      </w:r>
      <w:r w:rsidRPr="00D355E6">
        <w:rPr>
          <w:rFonts w:ascii="Times New Roman" w:hAnsi="Times New Roman" w:cs="Times New Roman"/>
          <w:sz w:val="24"/>
          <w:szCs w:val="24"/>
        </w:rPr>
        <w:t xml:space="preserve">(3), </w:t>
      </w:r>
      <w:r w:rsidRPr="00D355E6">
        <w:rPr>
          <w:rFonts w:ascii="Times New Roman" w:hAnsi="Times New Roman" w:cs="Times New Roman"/>
          <w:sz w:val="24"/>
          <w:szCs w:val="24"/>
          <w:lang w:val="en-US"/>
        </w:rPr>
        <w:t>1</w:t>
      </w:r>
      <w:r w:rsidRPr="00D355E6">
        <w:rPr>
          <w:rFonts w:ascii="Times New Roman" w:hAnsi="Times New Roman" w:cs="Times New Roman"/>
          <w:sz w:val="24"/>
          <w:szCs w:val="24"/>
        </w:rPr>
        <w:t>-</w:t>
      </w:r>
      <w:r w:rsidRPr="00D355E6">
        <w:rPr>
          <w:rFonts w:ascii="Times New Roman" w:hAnsi="Times New Roman" w:cs="Times New Roman"/>
          <w:sz w:val="24"/>
          <w:szCs w:val="24"/>
          <w:lang w:val="en-US"/>
        </w:rPr>
        <w:t>42</w:t>
      </w:r>
      <w:r w:rsidRPr="00D355E6">
        <w:rPr>
          <w:rFonts w:ascii="Times New Roman" w:hAnsi="Times New Roman" w:cs="Times New Roman"/>
          <w:sz w:val="24"/>
          <w:szCs w:val="24"/>
        </w:rPr>
        <w:t>.</w:t>
      </w:r>
    </w:p>
    <w:p w14:paraId="0D0E146E" w14:textId="6B6715B6" w:rsidR="005B599C" w:rsidRDefault="005B599C" w:rsidP="009862FC">
      <w:pPr>
        <w:spacing w:line="480" w:lineRule="auto"/>
        <w:ind w:firstLine="720"/>
        <w:rPr>
          <w:rFonts w:ascii="Times New Roman" w:hAnsi="Times New Roman" w:cs="Times New Roman"/>
          <w:sz w:val="24"/>
          <w:szCs w:val="24"/>
        </w:rPr>
      </w:pPr>
      <w:r>
        <w:rPr>
          <w:rFonts w:ascii="Times New Roman" w:hAnsi="Times New Roman" w:cs="Times New Roman"/>
          <w:sz w:val="24"/>
          <w:szCs w:val="24"/>
          <w:lang w:val="en-US"/>
        </w:rPr>
        <w:t xml:space="preserve">This paper is a perfect source of information for my research study and research question. My research topic delves </w:t>
      </w:r>
      <w:r w:rsidR="008E5913">
        <w:rPr>
          <w:rFonts w:ascii="Times New Roman" w:hAnsi="Times New Roman" w:cs="Times New Roman"/>
          <w:sz w:val="24"/>
          <w:szCs w:val="24"/>
          <w:lang w:val="en-US"/>
        </w:rPr>
        <w:t>into</w:t>
      </w:r>
      <w:r>
        <w:rPr>
          <w:rFonts w:ascii="Times New Roman" w:hAnsi="Times New Roman" w:cs="Times New Roman"/>
          <w:sz w:val="24"/>
          <w:szCs w:val="24"/>
          <w:lang w:val="en-US"/>
        </w:rPr>
        <w:t xml:space="preserve"> the lack of financial literacy among the African American community and how it affects the accumulation of generational wealth. This paper looks at financial literacy and how it affects people’s decisions to accumulate wealth. According to the authors of this paper, their </w:t>
      </w:r>
      <w:r w:rsidRPr="005B599C">
        <w:rPr>
          <w:rFonts w:ascii="Times New Roman" w:hAnsi="Times New Roman" w:cs="Times New Roman"/>
          <w:sz w:val="24"/>
          <w:szCs w:val="24"/>
        </w:rPr>
        <w:t xml:space="preserve">study seeks to evaluate whether people who find it difficult to understand their financial environment are also less likely to accumulate wealth. Specifically, </w:t>
      </w:r>
      <w:r w:rsidR="000A619E">
        <w:rPr>
          <w:rFonts w:ascii="Times New Roman" w:hAnsi="Times New Roman" w:cs="Times New Roman"/>
          <w:sz w:val="24"/>
          <w:szCs w:val="24"/>
          <w:lang w:val="en-US"/>
        </w:rPr>
        <w:t>the authors</w:t>
      </w:r>
      <w:r w:rsidRPr="005B599C">
        <w:rPr>
          <w:rFonts w:ascii="Times New Roman" w:hAnsi="Times New Roman" w:cs="Times New Roman"/>
          <w:sz w:val="24"/>
          <w:szCs w:val="24"/>
        </w:rPr>
        <w:t xml:space="preserve"> examine the links</w:t>
      </w:r>
      <w:r w:rsidR="000A619E">
        <w:rPr>
          <w:rFonts w:ascii="Times New Roman" w:hAnsi="Times New Roman" w:cs="Times New Roman"/>
          <w:sz w:val="24"/>
          <w:szCs w:val="24"/>
          <w:lang w:val="en-US"/>
        </w:rPr>
        <w:t xml:space="preserve"> that exist</w:t>
      </w:r>
      <w:r w:rsidRPr="005B599C">
        <w:rPr>
          <w:rFonts w:ascii="Times New Roman" w:hAnsi="Times New Roman" w:cs="Times New Roman"/>
          <w:sz w:val="24"/>
          <w:szCs w:val="24"/>
        </w:rPr>
        <w:t xml:space="preserve"> between financial literacy</w:t>
      </w:r>
      <w:r w:rsidR="000A619E">
        <w:rPr>
          <w:rFonts w:ascii="Times New Roman" w:hAnsi="Times New Roman" w:cs="Times New Roman"/>
          <w:sz w:val="24"/>
          <w:szCs w:val="24"/>
          <w:lang w:val="en-US"/>
        </w:rPr>
        <w:t>, which</w:t>
      </w:r>
      <w:r w:rsidR="008E5913">
        <w:rPr>
          <w:rFonts w:ascii="Times New Roman" w:hAnsi="Times New Roman" w:cs="Times New Roman"/>
          <w:sz w:val="24"/>
          <w:szCs w:val="24"/>
          <w:lang w:val="en-US"/>
        </w:rPr>
        <w:t>,</w:t>
      </w:r>
      <w:r w:rsidR="000A619E">
        <w:rPr>
          <w:rFonts w:ascii="Times New Roman" w:hAnsi="Times New Roman" w:cs="Times New Roman"/>
          <w:sz w:val="24"/>
          <w:szCs w:val="24"/>
          <w:lang w:val="en-US"/>
        </w:rPr>
        <w:t xml:space="preserve"> in this case</w:t>
      </w:r>
      <w:r w:rsidR="008E5913">
        <w:rPr>
          <w:rFonts w:ascii="Times New Roman" w:hAnsi="Times New Roman" w:cs="Times New Roman"/>
          <w:sz w:val="24"/>
          <w:szCs w:val="24"/>
          <w:lang w:val="en-US"/>
        </w:rPr>
        <w:t>,</w:t>
      </w:r>
      <w:r w:rsidR="000A619E">
        <w:rPr>
          <w:rFonts w:ascii="Times New Roman" w:hAnsi="Times New Roman" w:cs="Times New Roman"/>
          <w:sz w:val="24"/>
          <w:szCs w:val="24"/>
          <w:lang w:val="en-US"/>
        </w:rPr>
        <w:t xml:space="preserve"> </w:t>
      </w:r>
      <w:r w:rsidRPr="005B599C">
        <w:rPr>
          <w:rFonts w:ascii="Times New Roman" w:hAnsi="Times New Roman" w:cs="Times New Roman"/>
          <w:sz w:val="24"/>
          <w:szCs w:val="24"/>
        </w:rPr>
        <w:t>mean</w:t>
      </w:r>
      <w:r w:rsidR="000A619E">
        <w:rPr>
          <w:rFonts w:ascii="Times New Roman" w:hAnsi="Times New Roman" w:cs="Times New Roman"/>
          <w:sz w:val="24"/>
          <w:szCs w:val="24"/>
          <w:lang w:val="en-US"/>
        </w:rPr>
        <w:t>s</w:t>
      </w:r>
      <w:r w:rsidRPr="005B599C">
        <w:rPr>
          <w:rFonts w:ascii="Times New Roman" w:hAnsi="Times New Roman" w:cs="Times New Roman"/>
          <w:sz w:val="24"/>
          <w:szCs w:val="24"/>
        </w:rPr>
        <w:t xml:space="preserve"> the ability to process economic information and make informed decisions about household finances, and accumulation</w:t>
      </w:r>
      <w:r w:rsidR="000A619E">
        <w:rPr>
          <w:rFonts w:ascii="Times New Roman" w:hAnsi="Times New Roman" w:cs="Times New Roman"/>
          <w:sz w:val="24"/>
          <w:szCs w:val="24"/>
          <w:lang w:val="en-US"/>
        </w:rPr>
        <w:t xml:space="preserve"> of wealth</w:t>
      </w:r>
      <w:r w:rsidRPr="005B599C">
        <w:rPr>
          <w:rFonts w:ascii="Times New Roman" w:hAnsi="Times New Roman" w:cs="Times New Roman"/>
          <w:sz w:val="24"/>
          <w:szCs w:val="24"/>
        </w:rPr>
        <w:t xml:space="preserve"> and pension contributions. </w:t>
      </w:r>
      <w:r w:rsidR="000A619E">
        <w:rPr>
          <w:rFonts w:ascii="Times New Roman" w:hAnsi="Times New Roman" w:cs="Times New Roman"/>
          <w:sz w:val="24"/>
          <w:szCs w:val="24"/>
          <w:lang w:val="en-US"/>
        </w:rPr>
        <w:t xml:space="preserve">According to the authors, </w:t>
      </w:r>
      <w:r w:rsidR="0047229F" w:rsidRPr="005B599C">
        <w:rPr>
          <w:rFonts w:ascii="Times New Roman" w:hAnsi="Times New Roman" w:cs="Times New Roman"/>
          <w:sz w:val="24"/>
          <w:szCs w:val="24"/>
        </w:rPr>
        <w:t>previous</w:t>
      </w:r>
      <w:r w:rsidRPr="005B599C">
        <w:rPr>
          <w:rFonts w:ascii="Times New Roman" w:hAnsi="Times New Roman" w:cs="Times New Roman"/>
          <w:sz w:val="24"/>
          <w:szCs w:val="24"/>
        </w:rPr>
        <w:t xml:space="preserve"> studies </w:t>
      </w:r>
      <w:r w:rsidR="008E5913">
        <w:rPr>
          <w:rFonts w:ascii="Times New Roman" w:hAnsi="Times New Roman" w:cs="Times New Roman"/>
          <w:sz w:val="24"/>
          <w:szCs w:val="24"/>
          <w:lang w:val="en-US"/>
        </w:rPr>
        <w:t xml:space="preserve">conducted </w:t>
      </w:r>
      <w:r w:rsidRPr="005B599C">
        <w:rPr>
          <w:rFonts w:ascii="Times New Roman" w:hAnsi="Times New Roman" w:cs="Times New Roman"/>
          <w:sz w:val="24"/>
          <w:szCs w:val="24"/>
        </w:rPr>
        <w:t>have reported strong correlations between financial literacy and asset accumulation as well as retirement planning.</w:t>
      </w:r>
    </w:p>
    <w:p w14:paraId="6DC7D2E6" w14:textId="746A9393" w:rsidR="000A619E" w:rsidRDefault="000A619E" w:rsidP="009862F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This source will be </w:t>
      </w:r>
      <w:r w:rsidR="0047229F">
        <w:rPr>
          <w:rFonts w:ascii="Times New Roman" w:hAnsi="Times New Roman" w:cs="Times New Roman"/>
          <w:sz w:val="24"/>
          <w:szCs w:val="24"/>
          <w:lang w:val="en-US"/>
        </w:rPr>
        <w:t>relevant</w:t>
      </w:r>
      <w:r>
        <w:rPr>
          <w:rFonts w:ascii="Times New Roman" w:hAnsi="Times New Roman" w:cs="Times New Roman"/>
          <w:sz w:val="24"/>
          <w:szCs w:val="24"/>
          <w:lang w:val="en-US"/>
        </w:rPr>
        <w:t xml:space="preserve"> in providing information on the relationship between financial literacy and wealth accumulation. This is crucial for my topic and it will help me to provide information </w:t>
      </w:r>
      <w:r w:rsidR="008E5913">
        <w:rPr>
          <w:rFonts w:ascii="Times New Roman" w:hAnsi="Times New Roman" w:cs="Times New Roman"/>
          <w:sz w:val="24"/>
          <w:szCs w:val="24"/>
          <w:lang w:val="en-US"/>
        </w:rPr>
        <w:t xml:space="preserve">on </w:t>
      </w:r>
      <w:r>
        <w:rPr>
          <w:rFonts w:ascii="Times New Roman" w:hAnsi="Times New Roman" w:cs="Times New Roman"/>
          <w:sz w:val="24"/>
          <w:szCs w:val="24"/>
          <w:lang w:val="en-US"/>
        </w:rPr>
        <w:t>how lack of fin</w:t>
      </w:r>
      <w:r w:rsidR="0047229F">
        <w:rPr>
          <w:rFonts w:ascii="Times New Roman" w:hAnsi="Times New Roman" w:cs="Times New Roman"/>
          <w:sz w:val="24"/>
          <w:szCs w:val="24"/>
          <w:lang w:val="en-US"/>
        </w:rPr>
        <w:t>an</w:t>
      </w:r>
      <w:r>
        <w:rPr>
          <w:rFonts w:ascii="Times New Roman" w:hAnsi="Times New Roman" w:cs="Times New Roman"/>
          <w:sz w:val="24"/>
          <w:szCs w:val="24"/>
          <w:lang w:val="en-US"/>
        </w:rPr>
        <w:t xml:space="preserve">cial </w:t>
      </w:r>
      <w:r w:rsidR="0047229F">
        <w:rPr>
          <w:rFonts w:ascii="Times New Roman" w:hAnsi="Times New Roman" w:cs="Times New Roman"/>
          <w:sz w:val="24"/>
          <w:szCs w:val="24"/>
          <w:lang w:val="en-US"/>
        </w:rPr>
        <w:t>literacy</w:t>
      </w:r>
      <w:r>
        <w:rPr>
          <w:rFonts w:ascii="Times New Roman" w:hAnsi="Times New Roman" w:cs="Times New Roman"/>
          <w:sz w:val="24"/>
          <w:szCs w:val="24"/>
          <w:lang w:val="en-US"/>
        </w:rPr>
        <w:t xml:space="preserve"> often leads to difficulties in accumulation of generational wealth.</w:t>
      </w:r>
      <w:r w:rsidR="008C784E">
        <w:rPr>
          <w:rFonts w:ascii="Times New Roman" w:hAnsi="Times New Roman" w:cs="Times New Roman"/>
          <w:sz w:val="24"/>
          <w:szCs w:val="24"/>
          <w:lang w:val="en-US"/>
        </w:rPr>
        <w:t xml:space="preserve"> Furthermore, this source will </w:t>
      </w:r>
      <w:r w:rsidR="008E5913">
        <w:rPr>
          <w:rFonts w:ascii="Times New Roman" w:hAnsi="Times New Roman" w:cs="Times New Roman"/>
          <w:sz w:val="24"/>
          <w:szCs w:val="24"/>
          <w:lang w:val="en-US"/>
        </w:rPr>
        <w:t>provide information on whether the accumulation of generational wealth is a matter of decision-making or depends on whether a person is financially</w:t>
      </w:r>
      <w:r w:rsidR="00CE7A09">
        <w:rPr>
          <w:rFonts w:ascii="Times New Roman" w:hAnsi="Times New Roman" w:cs="Times New Roman"/>
          <w:sz w:val="24"/>
          <w:szCs w:val="24"/>
          <w:lang w:val="en-US"/>
        </w:rPr>
        <w:t xml:space="preserve"> </w:t>
      </w:r>
      <w:r w:rsidR="004137A2">
        <w:rPr>
          <w:rFonts w:ascii="Times New Roman" w:hAnsi="Times New Roman" w:cs="Times New Roman"/>
          <w:sz w:val="24"/>
          <w:szCs w:val="24"/>
          <w:lang w:val="en-US"/>
        </w:rPr>
        <w:t>literate</w:t>
      </w:r>
      <w:r w:rsidR="00CE7A09">
        <w:rPr>
          <w:rFonts w:ascii="Times New Roman" w:hAnsi="Times New Roman" w:cs="Times New Roman"/>
          <w:sz w:val="24"/>
          <w:szCs w:val="24"/>
          <w:lang w:val="en-US"/>
        </w:rPr>
        <w:t>. This source will therefore be an integral part in my week 6 literature review on my research topic.</w:t>
      </w:r>
    </w:p>
    <w:p w14:paraId="25F9F23E" w14:textId="0B7A1CA0" w:rsidR="00386847" w:rsidRDefault="00D355E6" w:rsidP="009862FC">
      <w:pPr>
        <w:spacing w:line="480" w:lineRule="auto"/>
        <w:ind w:left="720" w:hanging="720"/>
        <w:rPr>
          <w:rFonts w:ascii="Times New Roman" w:hAnsi="Times New Roman" w:cs="Times New Roman"/>
          <w:sz w:val="24"/>
          <w:szCs w:val="24"/>
          <w:lang w:val="en-US"/>
        </w:rPr>
      </w:pPr>
      <w:r w:rsidRPr="00D355E6">
        <w:rPr>
          <w:rFonts w:ascii="Times New Roman" w:hAnsi="Times New Roman" w:cs="Times New Roman"/>
          <w:sz w:val="24"/>
          <w:szCs w:val="24"/>
        </w:rPr>
        <w:t>Hamilton, D., &amp; Darity, W. A. (2017). The Political Economy of Education, Financial Literacy, and the Racial Wealth Gap.</w:t>
      </w:r>
      <w:r w:rsidRPr="00D355E6">
        <w:rPr>
          <w:rFonts w:ascii="Times New Roman" w:hAnsi="Times New Roman" w:cs="Times New Roman"/>
          <w:i/>
          <w:iCs/>
          <w:sz w:val="24"/>
          <w:szCs w:val="24"/>
        </w:rPr>
        <w:t xml:space="preserve"> Review, 99</w:t>
      </w:r>
      <w:r w:rsidRPr="00D355E6">
        <w:rPr>
          <w:rFonts w:ascii="Times New Roman" w:hAnsi="Times New Roman" w:cs="Times New Roman"/>
          <w:sz w:val="24"/>
          <w:szCs w:val="24"/>
        </w:rPr>
        <w:t>(1), 59</w:t>
      </w:r>
      <w:r w:rsidRPr="00D355E6">
        <w:rPr>
          <w:rFonts w:ascii="Times New Roman" w:hAnsi="Times New Roman" w:cs="Times New Roman"/>
          <w:sz w:val="24"/>
          <w:szCs w:val="24"/>
          <w:lang w:val="en-US"/>
        </w:rPr>
        <w:t>-</w:t>
      </w:r>
      <w:r w:rsidRPr="00D355E6">
        <w:rPr>
          <w:rFonts w:ascii="Times New Roman" w:hAnsi="Times New Roman" w:cs="Times New Roman"/>
          <w:sz w:val="24"/>
          <w:szCs w:val="24"/>
        </w:rPr>
        <w:t>76. doi:10.20955/r.2017.59-76</w:t>
      </w:r>
      <w:r w:rsidRPr="00D355E6">
        <w:rPr>
          <w:rFonts w:ascii="Times New Roman" w:hAnsi="Times New Roman" w:cs="Times New Roman"/>
          <w:sz w:val="24"/>
          <w:szCs w:val="24"/>
          <w:lang w:val="en-US"/>
        </w:rPr>
        <w:t>.</w:t>
      </w:r>
    </w:p>
    <w:p w14:paraId="6DCD6C39" w14:textId="73636816" w:rsidR="00386847" w:rsidRDefault="00386847" w:rsidP="009862F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This source critically analyzes the racial wealth gap and the factors that lead to that gap. According to Hamilton and Darity (2017), </w:t>
      </w:r>
      <w:r w:rsidR="008E5913">
        <w:rPr>
          <w:rFonts w:ascii="Times New Roman" w:hAnsi="Times New Roman" w:cs="Times New Roman"/>
          <w:sz w:val="24"/>
          <w:szCs w:val="24"/>
          <w:lang w:val="en-US"/>
        </w:rPr>
        <w:t>a massive wealth gap exists</w:t>
      </w:r>
      <w:r>
        <w:rPr>
          <w:rFonts w:ascii="Times New Roman" w:hAnsi="Times New Roman" w:cs="Times New Roman"/>
          <w:sz w:val="24"/>
          <w:szCs w:val="24"/>
          <w:lang w:val="en-US"/>
        </w:rPr>
        <w:t xml:space="preserve"> among the different races of the United States of America. The most notable one is the gap between whites and the blacks. Black Americans, according to the authors of these source</w:t>
      </w:r>
      <w:r w:rsidR="008E5913">
        <w:rPr>
          <w:rFonts w:ascii="Times New Roman" w:hAnsi="Times New Roman" w:cs="Times New Roman"/>
          <w:sz w:val="24"/>
          <w:szCs w:val="24"/>
          <w:lang w:val="en-US"/>
        </w:rPr>
        <w:t>,</w:t>
      </w:r>
      <w:r>
        <w:rPr>
          <w:rFonts w:ascii="Times New Roman" w:hAnsi="Times New Roman" w:cs="Times New Roman"/>
          <w:sz w:val="24"/>
          <w:szCs w:val="24"/>
          <w:lang w:val="en-US"/>
        </w:rPr>
        <w:t xml:space="preserve"> lag behind their white counterparts in terms of wealth </w:t>
      </w:r>
      <w:r w:rsidR="009713F6">
        <w:rPr>
          <w:rFonts w:ascii="Times New Roman" w:hAnsi="Times New Roman" w:cs="Times New Roman"/>
          <w:sz w:val="24"/>
          <w:szCs w:val="24"/>
          <w:lang w:val="en-US"/>
        </w:rPr>
        <w:t>accumulation</w:t>
      </w:r>
      <w:r>
        <w:rPr>
          <w:rFonts w:ascii="Times New Roman" w:hAnsi="Times New Roman" w:cs="Times New Roman"/>
          <w:sz w:val="24"/>
          <w:szCs w:val="24"/>
          <w:lang w:val="en-US"/>
        </w:rPr>
        <w:t xml:space="preserve"> and political power. </w:t>
      </w:r>
      <w:r w:rsidR="008E5913">
        <w:rPr>
          <w:rFonts w:ascii="Times New Roman" w:hAnsi="Times New Roman" w:cs="Times New Roman"/>
          <w:sz w:val="24"/>
          <w:szCs w:val="24"/>
          <w:lang w:val="en-US"/>
        </w:rPr>
        <w:t>O</w:t>
      </w:r>
      <w:r>
        <w:rPr>
          <w:rFonts w:ascii="Times New Roman" w:hAnsi="Times New Roman" w:cs="Times New Roman"/>
          <w:sz w:val="24"/>
          <w:szCs w:val="24"/>
          <w:lang w:val="en-US"/>
        </w:rPr>
        <w:t>ther factors that the authors associate with the existing difference in wealth accumulation is education and financial literacy.</w:t>
      </w:r>
      <w:r w:rsidR="009713F6">
        <w:rPr>
          <w:rFonts w:ascii="Times New Roman" w:hAnsi="Times New Roman" w:cs="Times New Roman"/>
          <w:sz w:val="24"/>
          <w:szCs w:val="24"/>
          <w:lang w:val="en-US"/>
        </w:rPr>
        <w:t xml:space="preserve"> Financial literacy among </w:t>
      </w:r>
      <w:r w:rsidR="008E5913">
        <w:rPr>
          <w:rFonts w:ascii="Times New Roman" w:hAnsi="Times New Roman" w:cs="Times New Roman"/>
          <w:sz w:val="24"/>
          <w:szCs w:val="24"/>
          <w:lang w:val="en-US"/>
        </w:rPr>
        <w:t xml:space="preserve">the </w:t>
      </w:r>
      <w:r w:rsidR="009713F6">
        <w:rPr>
          <w:rFonts w:ascii="Times New Roman" w:hAnsi="Times New Roman" w:cs="Times New Roman"/>
          <w:sz w:val="24"/>
          <w:szCs w:val="24"/>
          <w:lang w:val="en-US"/>
        </w:rPr>
        <w:t>African American</w:t>
      </w:r>
      <w:r w:rsidR="008E5913">
        <w:rPr>
          <w:rFonts w:ascii="Times New Roman" w:hAnsi="Times New Roman" w:cs="Times New Roman"/>
          <w:sz w:val="24"/>
          <w:szCs w:val="24"/>
          <w:lang w:val="en-US"/>
        </w:rPr>
        <w:t>s</w:t>
      </w:r>
      <w:r w:rsidR="009713F6">
        <w:rPr>
          <w:rFonts w:ascii="Times New Roman" w:hAnsi="Times New Roman" w:cs="Times New Roman"/>
          <w:sz w:val="24"/>
          <w:szCs w:val="24"/>
          <w:lang w:val="en-US"/>
        </w:rPr>
        <w:t xml:space="preserve"> is lower compared to whites and that explains why there is less wealth </w:t>
      </w:r>
      <w:r w:rsidR="00E909EC">
        <w:rPr>
          <w:rFonts w:ascii="Times New Roman" w:hAnsi="Times New Roman" w:cs="Times New Roman"/>
          <w:sz w:val="24"/>
          <w:szCs w:val="24"/>
          <w:lang w:val="en-US"/>
        </w:rPr>
        <w:t>accumulation</w:t>
      </w:r>
      <w:r w:rsidR="009713F6">
        <w:rPr>
          <w:rFonts w:ascii="Times New Roman" w:hAnsi="Times New Roman" w:cs="Times New Roman"/>
          <w:sz w:val="24"/>
          <w:szCs w:val="24"/>
          <w:lang w:val="en-US"/>
        </w:rPr>
        <w:t xml:space="preserve"> among the </w:t>
      </w:r>
      <w:r w:rsidR="00E909EC">
        <w:rPr>
          <w:rFonts w:ascii="Times New Roman" w:hAnsi="Times New Roman" w:cs="Times New Roman"/>
          <w:sz w:val="24"/>
          <w:szCs w:val="24"/>
          <w:lang w:val="en-US"/>
        </w:rPr>
        <w:t>black</w:t>
      </w:r>
      <w:r w:rsidR="009713F6">
        <w:rPr>
          <w:rFonts w:ascii="Times New Roman" w:hAnsi="Times New Roman" w:cs="Times New Roman"/>
          <w:sz w:val="24"/>
          <w:szCs w:val="24"/>
          <w:lang w:val="en-US"/>
        </w:rPr>
        <w:t xml:space="preserve"> Americans as compared to the whites.</w:t>
      </w:r>
    </w:p>
    <w:p w14:paraId="33E26569" w14:textId="664188F7" w:rsidR="00AA1B85" w:rsidRDefault="00C0533E" w:rsidP="009862F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This source</w:t>
      </w:r>
      <w:r w:rsidR="00E909EC">
        <w:rPr>
          <w:rFonts w:ascii="Times New Roman" w:hAnsi="Times New Roman" w:cs="Times New Roman"/>
          <w:sz w:val="24"/>
          <w:szCs w:val="24"/>
          <w:lang w:val="en-US"/>
        </w:rPr>
        <w:t xml:space="preserve"> will be useful in my literature review in week six because it will address the aspect of the racial wealth gap in the United States</w:t>
      </w:r>
      <w:r w:rsidR="008E5913">
        <w:rPr>
          <w:rFonts w:ascii="Times New Roman" w:hAnsi="Times New Roman" w:cs="Times New Roman"/>
          <w:sz w:val="24"/>
          <w:szCs w:val="24"/>
          <w:lang w:val="en-US"/>
        </w:rPr>
        <w:t>,</w:t>
      </w:r>
      <w:r w:rsidR="00E909EC">
        <w:rPr>
          <w:rFonts w:ascii="Times New Roman" w:hAnsi="Times New Roman" w:cs="Times New Roman"/>
          <w:sz w:val="24"/>
          <w:szCs w:val="24"/>
          <w:lang w:val="en-US"/>
        </w:rPr>
        <w:t xml:space="preserve"> which leads to the problem of the lack of </w:t>
      </w:r>
      <w:r w:rsidR="00EB59CF">
        <w:rPr>
          <w:rFonts w:ascii="Times New Roman" w:hAnsi="Times New Roman" w:cs="Times New Roman"/>
          <w:sz w:val="24"/>
          <w:szCs w:val="24"/>
          <w:lang w:val="en-US"/>
        </w:rPr>
        <w:t xml:space="preserve">generational </w:t>
      </w:r>
      <w:r w:rsidR="00E909EC">
        <w:rPr>
          <w:rFonts w:ascii="Times New Roman" w:hAnsi="Times New Roman" w:cs="Times New Roman"/>
          <w:sz w:val="24"/>
          <w:szCs w:val="24"/>
          <w:lang w:val="en-US"/>
        </w:rPr>
        <w:t xml:space="preserve">wealth accumulation </w:t>
      </w:r>
      <w:r w:rsidR="00EB59CF">
        <w:rPr>
          <w:rFonts w:ascii="Times New Roman" w:hAnsi="Times New Roman" w:cs="Times New Roman"/>
          <w:sz w:val="24"/>
          <w:szCs w:val="24"/>
          <w:lang w:val="en-US"/>
        </w:rPr>
        <w:t xml:space="preserve">among </w:t>
      </w:r>
      <w:r w:rsidR="000D0F89">
        <w:rPr>
          <w:rFonts w:ascii="Times New Roman" w:hAnsi="Times New Roman" w:cs="Times New Roman"/>
          <w:sz w:val="24"/>
          <w:szCs w:val="24"/>
          <w:lang w:val="en-US"/>
        </w:rPr>
        <w:t>black</w:t>
      </w:r>
      <w:r w:rsidR="00EB59CF">
        <w:rPr>
          <w:rFonts w:ascii="Times New Roman" w:hAnsi="Times New Roman" w:cs="Times New Roman"/>
          <w:sz w:val="24"/>
          <w:szCs w:val="24"/>
          <w:lang w:val="en-US"/>
        </w:rPr>
        <w:t xml:space="preserve"> Americans.</w:t>
      </w:r>
      <w:r w:rsidR="00C71F2E">
        <w:rPr>
          <w:rFonts w:ascii="Times New Roman" w:hAnsi="Times New Roman" w:cs="Times New Roman"/>
          <w:sz w:val="24"/>
          <w:szCs w:val="24"/>
          <w:lang w:val="en-US"/>
        </w:rPr>
        <w:t xml:space="preserve"> I will therefore use it to present the various factors that contribute to the lack of financial literacy among African Americans, of most importance being education and political power. These two factors in this article will help to expl</w:t>
      </w:r>
      <w:r w:rsidR="008E5913">
        <w:rPr>
          <w:rFonts w:ascii="Times New Roman" w:hAnsi="Times New Roman" w:cs="Times New Roman"/>
          <w:sz w:val="24"/>
          <w:szCs w:val="24"/>
          <w:lang w:val="en-US"/>
        </w:rPr>
        <w:t>ain the source for the lack of financial literacy and, consequently, the existing wealth gap in generational wealth accumulation</w:t>
      </w:r>
      <w:r w:rsidR="00C71F2E">
        <w:rPr>
          <w:rFonts w:ascii="Times New Roman" w:hAnsi="Times New Roman" w:cs="Times New Roman"/>
          <w:sz w:val="24"/>
          <w:szCs w:val="24"/>
          <w:lang w:val="en-US"/>
        </w:rPr>
        <w:t>.</w:t>
      </w:r>
    </w:p>
    <w:p w14:paraId="3F697E86" w14:textId="4D279E57" w:rsidR="00CF0076" w:rsidRDefault="0048500D" w:rsidP="009862FC">
      <w:pPr>
        <w:spacing w:line="480" w:lineRule="auto"/>
        <w:ind w:left="720" w:hanging="720"/>
        <w:rPr>
          <w:rFonts w:ascii="Times New Roman" w:hAnsi="Times New Roman" w:cs="Times New Roman"/>
          <w:sz w:val="24"/>
          <w:szCs w:val="24"/>
          <w:lang w:val="en-US"/>
        </w:rPr>
      </w:pPr>
      <w:r w:rsidRPr="0048500D">
        <w:rPr>
          <w:rFonts w:ascii="Times New Roman" w:hAnsi="Times New Roman" w:cs="Times New Roman"/>
          <w:sz w:val="24"/>
          <w:szCs w:val="24"/>
        </w:rPr>
        <w:t>Herring, C., &amp; Henderson, L. (2016). Wealth inequality in black and white: Cultural and structural sources of the racial wealth gap. </w:t>
      </w:r>
      <w:r w:rsidRPr="0048500D">
        <w:rPr>
          <w:rFonts w:ascii="Times New Roman" w:hAnsi="Times New Roman" w:cs="Times New Roman"/>
          <w:i/>
          <w:iCs/>
          <w:sz w:val="24"/>
          <w:szCs w:val="24"/>
        </w:rPr>
        <w:t>Race and Social Problems</w:t>
      </w:r>
      <w:r w:rsidRPr="0048500D">
        <w:rPr>
          <w:rFonts w:ascii="Times New Roman" w:hAnsi="Times New Roman" w:cs="Times New Roman"/>
          <w:sz w:val="24"/>
          <w:szCs w:val="24"/>
        </w:rPr>
        <w:t>, </w:t>
      </w:r>
      <w:r w:rsidRPr="0048500D">
        <w:rPr>
          <w:rFonts w:ascii="Times New Roman" w:hAnsi="Times New Roman" w:cs="Times New Roman"/>
          <w:i/>
          <w:iCs/>
          <w:sz w:val="24"/>
          <w:szCs w:val="24"/>
        </w:rPr>
        <w:t>8</w:t>
      </w:r>
      <w:r w:rsidRPr="0048500D">
        <w:rPr>
          <w:rFonts w:ascii="Times New Roman" w:hAnsi="Times New Roman" w:cs="Times New Roman"/>
          <w:sz w:val="24"/>
          <w:szCs w:val="24"/>
        </w:rPr>
        <w:t>(1), 4-17.</w:t>
      </w:r>
      <w:r>
        <w:rPr>
          <w:rFonts w:ascii="Times New Roman" w:hAnsi="Times New Roman" w:cs="Times New Roman"/>
          <w:sz w:val="24"/>
          <w:szCs w:val="24"/>
          <w:lang w:val="en-US"/>
        </w:rPr>
        <w:t xml:space="preserve"> </w:t>
      </w:r>
      <w:r w:rsidRPr="0048500D">
        <w:rPr>
          <w:rFonts w:ascii="Times New Roman" w:hAnsi="Times New Roman" w:cs="Times New Roman"/>
          <w:sz w:val="24"/>
          <w:szCs w:val="24"/>
        </w:rPr>
        <w:t>doi:10.1007/s12552-016-9159-8</w:t>
      </w:r>
      <w:r>
        <w:rPr>
          <w:rFonts w:ascii="Times New Roman" w:hAnsi="Times New Roman" w:cs="Times New Roman"/>
          <w:sz w:val="24"/>
          <w:szCs w:val="24"/>
          <w:lang w:val="en-US"/>
        </w:rPr>
        <w:t>.</w:t>
      </w:r>
    </w:p>
    <w:p w14:paraId="76E140B4" w14:textId="2B108935" w:rsidR="00D355E6" w:rsidRDefault="00D355E6" w:rsidP="009862F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There is no doubt that there is a racial difference in wealth between African Americans and whites. Therefore, understanding the sources of this difference is crucial to getting to the bottom of the lack of accumulation of generational wealth among African Americans. According to </w:t>
      </w:r>
      <w:r w:rsidR="00501CB8">
        <w:rPr>
          <w:rFonts w:ascii="Times New Roman" w:hAnsi="Times New Roman" w:cs="Times New Roman"/>
          <w:sz w:val="24"/>
          <w:szCs w:val="24"/>
          <w:lang w:val="en-US"/>
        </w:rPr>
        <w:t>Herring and Henderson (2016), the data analyzed in this study show that whites</w:t>
      </w:r>
      <w:r w:rsidRPr="00D355E6">
        <w:rPr>
          <w:rFonts w:ascii="Times New Roman" w:hAnsi="Times New Roman" w:cs="Times New Roman"/>
          <w:sz w:val="24"/>
          <w:szCs w:val="24"/>
        </w:rPr>
        <w:t xml:space="preserve"> have more </w:t>
      </w:r>
      <w:r w:rsidR="00501CB8">
        <w:rPr>
          <w:rFonts w:ascii="Times New Roman" w:hAnsi="Times New Roman" w:cs="Times New Roman"/>
          <w:sz w:val="24"/>
          <w:szCs w:val="24"/>
          <w:lang w:val="en-US"/>
        </w:rPr>
        <w:t>favourable</w:t>
      </w:r>
      <w:r w:rsidRPr="00D355E6">
        <w:rPr>
          <w:rFonts w:ascii="Times New Roman" w:hAnsi="Times New Roman" w:cs="Times New Roman"/>
          <w:sz w:val="24"/>
          <w:szCs w:val="24"/>
        </w:rPr>
        <w:t xml:space="preserve"> wealth characteristics than African Americans on all of the </w:t>
      </w:r>
      <w:r w:rsidRPr="00D355E6">
        <w:rPr>
          <w:rFonts w:ascii="Times New Roman" w:hAnsi="Times New Roman" w:cs="Times New Roman"/>
          <w:sz w:val="24"/>
          <w:szCs w:val="24"/>
        </w:rPr>
        <w:lastRenderedPageBreak/>
        <w:t>variables in the</w:t>
      </w:r>
      <w:r w:rsidR="008E5913">
        <w:rPr>
          <w:rFonts w:ascii="Times New Roman" w:hAnsi="Times New Roman" w:cs="Times New Roman"/>
          <w:sz w:val="24"/>
          <w:szCs w:val="24"/>
          <w:lang w:val="en-US"/>
        </w:rPr>
        <w:t>ir</w:t>
      </w:r>
      <w:r w:rsidRPr="00D355E6">
        <w:rPr>
          <w:rFonts w:ascii="Times New Roman" w:hAnsi="Times New Roman" w:cs="Times New Roman"/>
          <w:sz w:val="24"/>
          <w:szCs w:val="24"/>
        </w:rPr>
        <w:t xml:space="preserve"> analysis</w:t>
      </w:r>
      <w:r w:rsidR="00501CB8">
        <w:rPr>
          <w:rFonts w:ascii="Times New Roman" w:hAnsi="Times New Roman" w:cs="Times New Roman"/>
          <w:sz w:val="24"/>
          <w:szCs w:val="24"/>
          <w:lang w:val="en-US"/>
        </w:rPr>
        <w:t>, which included</w:t>
      </w:r>
      <w:r w:rsidRPr="00D355E6">
        <w:rPr>
          <w:rFonts w:ascii="Times New Roman" w:hAnsi="Times New Roman" w:cs="Times New Roman"/>
          <w:sz w:val="24"/>
          <w:szCs w:val="24"/>
        </w:rPr>
        <w:t xml:space="preserve"> gender of household head, bankruptcies, spending patterns, stock ownership, business ownership, home ownership, inheritance, educational attainment, income, occupation, age and </w:t>
      </w:r>
      <w:r w:rsidR="008E5913">
        <w:rPr>
          <w:rFonts w:ascii="Times New Roman" w:hAnsi="Times New Roman" w:cs="Times New Roman"/>
          <w:sz w:val="24"/>
          <w:szCs w:val="24"/>
          <w:lang w:val="en-US"/>
        </w:rPr>
        <w:t xml:space="preserve">the </w:t>
      </w:r>
      <w:r w:rsidRPr="00D355E6">
        <w:rPr>
          <w:rFonts w:ascii="Times New Roman" w:hAnsi="Times New Roman" w:cs="Times New Roman"/>
          <w:sz w:val="24"/>
          <w:szCs w:val="24"/>
        </w:rPr>
        <w:t xml:space="preserve">number of children. </w:t>
      </w:r>
      <w:r w:rsidR="00501CB8">
        <w:rPr>
          <w:rFonts w:ascii="Times New Roman" w:hAnsi="Times New Roman" w:cs="Times New Roman"/>
          <w:sz w:val="24"/>
          <w:szCs w:val="24"/>
          <w:lang w:val="en-US"/>
        </w:rPr>
        <w:t>The authors of this source used OLS regression to find the sources of the existing disparities in wealth between African Americans and whites.</w:t>
      </w:r>
      <w:r w:rsidR="008E5913">
        <w:rPr>
          <w:rFonts w:ascii="Times New Roman" w:hAnsi="Times New Roman" w:cs="Times New Roman"/>
          <w:sz w:val="24"/>
          <w:szCs w:val="24"/>
          <w:lang w:val="en-US"/>
        </w:rPr>
        <w:t xml:space="preserve"> The authors tend to suggest that Black Americans tend to have more children than whites, and as such, it is difficult to accumulate generational wealth among African Americans.</w:t>
      </w:r>
    </w:p>
    <w:p w14:paraId="3FF60BE7" w14:textId="58D629DB" w:rsidR="00501CB8" w:rsidRPr="00501CB8" w:rsidRDefault="00501CB8" w:rsidP="009862FC">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This article is therefore relevant to my topic of study because it looks at the core causes of the disparities in the </w:t>
      </w:r>
      <w:r w:rsidR="00811A06">
        <w:rPr>
          <w:rFonts w:ascii="Times New Roman" w:hAnsi="Times New Roman" w:cs="Times New Roman"/>
          <w:sz w:val="24"/>
          <w:szCs w:val="24"/>
          <w:lang w:val="en-US"/>
        </w:rPr>
        <w:t>wealth accumulation between white Americans and Black Americans. As such, the article is useful in providing credible reasons as to why there is reduced accumulation of wealth among African Americans as compared to the whites.</w:t>
      </w:r>
      <w:r w:rsidR="00CC0121">
        <w:rPr>
          <w:rFonts w:ascii="Times New Roman" w:hAnsi="Times New Roman" w:cs="Times New Roman"/>
          <w:sz w:val="24"/>
          <w:szCs w:val="24"/>
          <w:lang w:val="en-US"/>
        </w:rPr>
        <w:t xml:space="preserve"> The </w:t>
      </w:r>
      <w:r w:rsidR="001F5B25">
        <w:rPr>
          <w:rFonts w:ascii="Times New Roman" w:hAnsi="Times New Roman" w:cs="Times New Roman"/>
          <w:sz w:val="24"/>
          <w:szCs w:val="24"/>
          <w:lang w:val="en-US"/>
        </w:rPr>
        <w:t>underlying</w:t>
      </w:r>
      <w:r w:rsidR="00CC0121">
        <w:rPr>
          <w:rFonts w:ascii="Times New Roman" w:hAnsi="Times New Roman" w:cs="Times New Roman"/>
          <w:sz w:val="24"/>
          <w:szCs w:val="24"/>
          <w:lang w:val="en-US"/>
        </w:rPr>
        <w:t xml:space="preserve"> sources of this </w:t>
      </w:r>
      <w:r w:rsidR="001F5B25">
        <w:rPr>
          <w:rFonts w:ascii="Times New Roman" w:hAnsi="Times New Roman" w:cs="Times New Roman"/>
          <w:sz w:val="24"/>
          <w:szCs w:val="24"/>
          <w:lang w:val="en-US"/>
        </w:rPr>
        <w:t>disparity</w:t>
      </w:r>
      <w:r w:rsidR="00CC0121">
        <w:rPr>
          <w:rFonts w:ascii="Times New Roman" w:hAnsi="Times New Roman" w:cs="Times New Roman"/>
          <w:sz w:val="24"/>
          <w:szCs w:val="24"/>
          <w:lang w:val="en-US"/>
        </w:rPr>
        <w:t xml:space="preserve"> is also a roadmap to the factors connected to the lack of </w:t>
      </w:r>
      <w:r w:rsidR="001F5B25">
        <w:rPr>
          <w:rFonts w:ascii="Times New Roman" w:hAnsi="Times New Roman" w:cs="Times New Roman"/>
          <w:sz w:val="24"/>
          <w:szCs w:val="24"/>
          <w:lang w:val="en-US"/>
        </w:rPr>
        <w:t>financial</w:t>
      </w:r>
      <w:r w:rsidR="00CC0121">
        <w:rPr>
          <w:rFonts w:ascii="Times New Roman" w:hAnsi="Times New Roman" w:cs="Times New Roman"/>
          <w:sz w:val="24"/>
          <w:szCs w:val="24"/>
          <w:lang w:val="en-US"/>
        </w:rPr>
        <w:t xml:space="preserve"> literacy and the consequent impact on the accumulation of generational wealth among African Americans.</w:t>
      </w:r>
      <w:r w:rsidR="00753E8B">
        <w:rPr>
          <w:rFonts w:ascii="Times New Roman" w:hAnsi="Times New Roman" w:cs="Times New Roman"/>
          <w:sz w:val="24"/>
          <w:szCs w:val="24"/>
          <w:lang w:val="en-US"/>
        </w:rPr>
        <w:t xml:space="preserve"> The</w:t>
      </w:r>
      <w:r w:rsidR="008E5913">
        <w:rPr>
          <w:rFonts w:ascii="Times New Roman" w:hAnsi="Times New Roman" w:cs="Times New Roman"/>
          <w:sz w:val="24"/>
          <w:szCs w:val="24"/>
          <w:lang w:val="en-US"/>
        </w:rPr>
        <w:t>refore, the article will be a source of information regarding both cultural and structural sources of the wealth gap between whites and Blacks in the United States of America,</w:t>
      </w:r>
      <w:r w:rsidR="00753E8B">
        <w:rPr>
          <w:rFonts w:ascii="Times New Roman" w:hAnsi="Times New Roman" w:cs="Times New Roman"/>
          <w:sz w:val="24"/>
          <w:szCs w:val="24"/>
          <w:lang w:val="en-US"/>
        </w:rPr>
        <w:t xml:space="preserve"> which is the main </w:t>
      </w:r>
      <w:r w:rsidR="00EC4664">
        <w:rPr>
          <w:rFonts w:ascii="Times New Roman" w:hAnsi="Times New Roman" w:cs="Times New Roman"/>
          <w:sz w:val="24"/>
          <w:szCs w:val="24"/>
          <w:lang w:val="en-US"/>
        </w:rPr>
        <w:t>issue in understanding the disparity in wealth accumulation of generational wealth between the two races.</w:t>
      </w:r>
    </w:p>
    <w:sectPr w:rsidR="00501CB8" w:rsidRPr="00501CB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EA50C" w14:textId="77777777" w:rsidR="00E25010" w:rsidRDefault="00E25010" w:rsidP="00006364">
      <w:pPr>
        <w:spacing w:after="0" w:line="240" w:lineRule="auto"/>
      </w:pPr>
      <w:r>
        <w:separator/>
      </w:r>
    </w:p>
  </w:endnote>
  <w:endnote w:type="continuationSeparator" w:id="0">
    <w:p w14:paraId="46FA798C" w14:textId="77777777" w:rsidR="00E25010" w:rsidRDefault="00E25010" w:rsidP="00006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3CFEF" w14:textId="77777777" w:rsidR="00E25010" w:rsidRDefault="00E25010" w:rsidP="00006364">
      <w:pPr>
        <w:spacing w:after="0" w:line="240" w:lineRule="auto"/>
      </w:pPr>
      <w:r>
        <w:separator/>
      </w:r>
    </w:p>
  </w:footnote>
  <w:footnote w:type="continuationSeparator" w:id="0">
    <w:p w14:paraId="15483B49" w14:textId="77777777" w:rsidR="00E25010" w:rsidRDefault="00E25010" w:rsidP="00006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548526257"/>
      <w:docPartObj>
        <w:docPartGallery w:val="Page Numbers (Top of Page)"/>
        <w:docPartUnique/>
      </w:docPartObj>
    </w:sdtPr>
    <w:sdtEndPr>
      <w:rPr>
        <w:noProof/>
      </w:rPr>
    </w:sdtEndPr>
    <w:sdtContent>
      <w:p w14:paraId="70A765A7" w14:textId="3098C996" w:rsidR="00006364" w:rsidRPr="00006364" w:rsidRDefault="00006364" w:rsidP="00006364">
        <w:pPr>
          <w:pStyle w:val="Header"/>
          <w:jc w:val="right"/>
          <w:rPr>
            <w:rFonts w:ascii="Times New Roman" w:hAnsi="Times New Roman" w:cs="Times New Roman"/>
            <w:sz w:val="24"/>
            <w:szCs w:val="24"/>
          </w:rPr>
        </w:pPr>
        <w:r w:rsidRPr="00006364">
          <w:rPr>
            <w:rFonts w:ascii="Times New Roman" w:hAnsi="Times New Roman" w:cs="Times New Roman"/>
            <w:sz w:val="24"/>
            <w:szCs w:val="24"/>
          </w:rPr>
          <w:fldChar w:fldCharType="begin"/>
        </w:r>
        <w:r w:rsidRPr="00006364">
          <w:rPr>
            <w:rFonts w:ascii="Times New Roman" w:hAnsi="Times New Roman" w:cs="Times New Roman"/>
            <w:sz w:val="24"/>
            <w:szCs w:val="24"/>
          </w:rPr>
          <w:instrText xml:space="preserve"> PAGE   \* MERGEFORMAT </w:instrText>
        </w:r>
        <w:r w:rsidRPr="00006364">
          <w:rPr>
            <w:rFonts w:ascii="Times New Roman" w:hAnsi="Times New Roman" w:cs="Times New Roman"/>
            <w:sz w:val="24"/>
            <w:szCs w:val="24"/>
          </w:rPr>
          <w:fldChar w:fldCharType="separate"/>
        </w:r>
        <w:r w:rsidRPr="00006364">
          <w:rPr>
            <w:rFonts w:ascii="Times New Roman" w:hAnsi="Times New Roman" w:cs="Times New Roman"/>
            <w:noProof/>
            <w:sz w:val="24"/>
            <w:szCs w:val="24"/>
          </w:rPr>
          <w:t>2</w:t>
        </w:r>
        <w:r w:rsidRPr="00006364">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UwtTQwMzUwMzI1NjVX0lEKTi0uzszPAykwrAUA55ZWLSwAAAA="/>
  </w:docVars>
  <w:rsids>
    <w:rsidRoot w:val="005B599C"/>
    <w:rsid w:val="00006364"/>
    <w:rsid w:val="00056DCF"/>
    <w:rsid w:val="000A619E"/>
    <w:rsid w:val="000D0F89"/>
    <w:rsid w:val="000D5A75"/>
    <w:rsid w:val="001F5B25"/>
    <w:rsid w:val="00256A06"/>
    <w:rsid w:val="00386847"/>
    <w:rsid w:val="004137A2"/>
    <w:rsid w:val="0047229F"/>
    <w:rsid w:val="0048500D"/>
    <w:rsid w:val="00501CB8"/>
    <w:rsid w:val="005B599C"/>
    <w:rsid w:val="006D5E25"/>
    <w:rsid w:val="00753E8B"/>
    <w:rsid w:val="0080390F"/>
    <w:rsid w:val="00811A06"/>
    <w:rsid w:val="00840BB2"/>
    <w:rsid w:val="00862A47"/>
    <w:rsid w:val="00895763"/>
    <w:rsid w:val="008C784E"/>
    <w:rsid w:val="008E5913"/>
    <w:rsid w:val="009713F6"/>
    <w:rsid w:val="009862FC"/>
    <w:rsid w:val="00991614"/>
    <w:rsid w:val="00A165A3"/>
    <w:rsid w:val="00AA1B85"/>
    <w:rsid w:val="00BB7BD9"/>
    <w:rsid w:val="00C0533E"/>
    <w:rsid w:val="00C71F2E"/>
    <w:rsid w:val="00CC0121"/>
    <w:rsid w:val="00CE7A09"/>
    <w:rsid w:val="00CF0076"/>
    <w:rsid w:val="00D11BA6"/>
    <w:rsid w:val="00D149E6"/>
    <w:rsid w:val="00D355E6"/>
    <w:rsid w:val="00E25010"/>
    <w:rsid w:val="00E73443"/>
    <w:rsid w:val="00E909EC"/>
    <w:rsid w:val="00EB59CF"/>
    <w:rsid w:val="00EC4664"/>
    <w:rsid w:val="00F47B2D"/>
    <w:rsid w:val="00FB6F7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D4A6"/>
  <w15:chartTrackingRefBased/>
  <w15:docId w15:val="{72518887-FCA5-448F-AD89-BE7ED934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36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64"/>
  </w:style>
  <w:style w:type="paragraph" w:styleId="Footer">
    <w:name w:val="footer"/>
    <w:basedOn w:val="Normal"/>
    <w:link w:val="FooterChar"/>
    <w:uiPriority w:val="99"/>
    <w:unhideWhenUsed/>
    <w:rsid w:val="00006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4</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54</cp:revision>
  <dcterms:created xsi:type="dcterms:W3CDTF">2022-01-05T12:24:00Z</dcterms:created>
  <dcterms:modified xsi:type="dcterms:W3CDTF">2022-01-05T19:16:00Z</dcterms:modified>
</cp:coreProperties>
</file>